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BB" w:rsidRPr="008749BB" w:rsidRDefault="008749BB" w:rsidP="00874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SMART WATER MONITORING AND OPTIMIZATION SYSTEM IN HOUSEHOLDS BASED ON IOT AND AI</w:t>
      </w:r>
    </w:p>
    <w:p w:rsidR="008749BB" w:rsidRPr="008749BB" w:rsidRDefault="008749BB" w:rsidP="0087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Name: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Lê Trường Duy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br/>
      </w: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Email: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42101294@student.tdtu.edu.vn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1. Project Objectives</w:t>
      </w:r>
    </w:p>
    <w:p w:rsidR="008749BB" w:rsidRPr="008749BB" w:rsidRDefault="008749BB" w:rsidP="008749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Develop an intelligent real-time water usage monitoring system for households.</w:t>
      </w:r>
    </w:p>
    <w:p w:rsidR="008749BB" w:rsidRPr="008749BB" w:rsidRDefault="008749BB" w:rsidP="008749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Apply Artificial Intelligence (AI) to predict water consumption demand and determine the optimal time for maintenance or filter replacement.</w:t>
      </w:r>
    </w:p>
    <w:p w:rsidR="008749BB" w:rsidRPr="008749BB" w:rsidRDefault="008749BB" w:rsidP="008749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Integrate an automated control system through the Home Assistant platform to optimize water usage, conserve resources, and ensure water safety.</w:t>
      </w:r>
    </w:p>
    <w:p w:rsidR="008749BB" w:rsidRPr="008749BB" w:rsidRDefault="008749BB" w:rsidP="008749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The system can be applied not only to household water purifiers but also to small-scale water filtration systems used in households or organizations. It can manage water intake from storage tanks, wells, or collection reservoirs before being processed and distributed.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2. System Structure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a. Hardware Components</w:t>
      </w:r>
    </w:p>
    <w:p w:rsidR="008749BB" w:rsidRPr="008749BB" w:rsidRDefault="008749BB" w:rsidP="008749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ESP32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as the central unit for data collection and transmission.</w:t>
      </w:r>
    </w:p>
    <w:p w:rsidR="008749BB" w:rsidRPr="008749BB" w:rsidRDefault="008749BB" w:rsidP="008749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Sensors:</w:t>
      </w:r>
    </w:p>
    <w:p w:rsidR="008749BB" w:rsidRPr="008749BB" w:rsidRDefault="008749BB" w:rsidP="008749B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Flow sensor: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Measures water consumption.</w:t>
      </w:r>
    </w:p>
    <w:p w:rsidR="008749BB" w:rsidRPr="008749BB" w:rsidRDefault="008749BB" w:rsidP="008749B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Current sensor: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Measures power consumption to monitor the pump or purifier's energy usage, assess efficiency, and detect anomalies.</w:t>
      </w:r>
    </w:p>
    <w:p w:rsidR="008749BB" w:rsidRPr="008749BB" w:rsidRDefault="008749BB" w:rsidP="008749B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Ultrasonic or infrared sensor: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Detects user presence to enable or disable water flow automatically.</w:t>
      </w:r>
    </w:p>
    <w:p w:rsidR="008749BB" w:rsidRPr="008749BB" w:rsidRDefault="008749BB" w:rsidP="008749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Control Devices:</w:t>
      </w:r>
    </w:p>
    <w:p w:rsidR="008749BB" w:rsidRPr="008749BB" w:rsidRDefault="008749BB" w:rsidP="008749B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Solenoid valve: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Automatically opens/closes based on consumption thresholds.</w:t>
      </w:r>
    </w:p>
    <w:p w:rsidR="006A7438" w:rsidRDefault="008749BB" w:rsidP="006A74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Water pump: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Controls water supply from storage tanks to the filtration system or household purifiers.</w:t>
      </w:r>
    </w:p>
    <w:p w:rsidR="006A7438" w:rsidRPr="006A7438" w:rsidRDefault="006A7438" w:rsidP="006A7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74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OLED Display: </w:t>
      </w:r>
      <w:r w:rsidRPr="006A7438">
        <w:rPr>
          <w:rFonts w:ascii="Times New Roman" w:eastAsia="Times New Roman" w:hAnsi="Times New Roman" w:cs="Times New Roman"/>
          <w:bCs/>
          <w:sz w:val="26"/>
          <w:szCs w:val="26"/>
        </w:rPr>
        <w:t>Visually displays measured metrics such as water usage and filter maintenance information from input data.</w:t>
      </w:r>
      <w:bookmarkStart w:id="0" w:name="_GoBack"/>
      <w:bookmarkEnd w:id="0"/>
    </w:p>
    <w:p w:rsidR="008749BB" w:rsidRPr="008749BB" w:rsidRDefault="008749BB" w:rsidP="008749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b. Software Platform</w:t>
      </w:r>
    </w:p>
    <w:p w:rsidR="008749BB" w:rsidRPr="008749BB" w:rsidRDefault="008749BB" w:rsidP="008749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Home Assistant: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The main platform for device management and automation.</w:t>
      </w:r>
    </w:p>
    <w:p w:rsidR="008749BB" w:rsidRPr="008749BB" w:rsidRDefault="008749BB" w:rsidP="008749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Node-RED: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A tool for data flow processing and system logic programming.</w:t>
      </w:r>
    </w:p>
    <w:p w:rsidR="008749BB" w:rsidRPr="008749BB" w:rsidRDefault="008749BB" w:rsidP="008749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InfluxDB + Grafana: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Stores time-series data and provides visual analytics.</w:t>
      </w:r>
    </w:p>
    <w:p w:rsidR="008749BB" w:rsidRPr="008749BB" w:rsidRDefault="008749BB" w:rsidP="008749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Docker on Ubuntu Server: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Enables flexible and scalable system deployment.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c. Communication Methods</w:t>
      </w:r>
    </w:p>
    <w:p w:rsidR="008749BB" w:rsidRPr="008749BB" w:rsidRDefault="008749BB" w:rsidP="008749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MQTT: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Ensures lightweight and stable communication between ESP32 and the server.</w:t>
      </w:r>
    </w:p>
    <w:p w:rsidR="008749BB" w:rsidRPr="008749BB" w:rsidRDefault="008749BB" w:rsidP="008749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Wi-Fi (preferred),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with optional </w:t>
      </w: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LoRa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for areas with unstable network coverage.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3. AI and Big Data Applications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Predictive Maintenance &amp; Consumption Analysis</w:t>
      </w:r>
    </w:p>
    <w:p w:rsidR="008749BB" w:rsidRPr="008749BB" w:rsidRDefault="008749BB" w:rsidP="008749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Forecasts the optimal time for filter replacement or tank cleaning.</w:t>
      </w:r>
    </w:p>
    <w:p w:rsidR="008749BB" w:rsidRPr="008749BB" w:rsidRDefault="008749BB" w:rsidP="008749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Analyzes water consumption trends on a daily, weekly, and monthly basis.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System Optimization</w:t>
      </w:r>
    </w:p>
    <w:p w:rsidR="008749BB" w:rsidRPr="008749BB" w:rsidRDefault="008749BB" w:rsidP="008749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Automatically adjusts the operation of the pump and solenoid valve to maintain water pressure, prevent leaks or overflows, and deactivate when not in use.</w:t>
      </w:r>
    </w:p>
    <w:p w:rsidR="008749BB" w:rsidRPr="008749BB" w:rsidRDefault="008749BB" w:rsidP="00874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4. System Benefits</w:t>
      </w:r>
    </w:p>
    <w:p w:rsidR="008749BB" w:rsidRPr="008749BB" w:rsidRDefault="008749BB" w:rsidP="008749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Water Conservation &amp; Efficiency: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Smart control optimizes water usage.</w:t>
      </w:r>
    </w:p>
    <w:p w:rsidR="008749BB" w:rsidRPr="008749BB" w:rsidRDefault="008749BB" w:rsidP="008749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Automation: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Streamlines water supply, maintenance, and filtration monitoring.</w:t>
      </w:r>
    </w:p>
    <w:p w:rsidR="008749BB" w:rsidRPr="008749BB" w:rsidRDefault="008749BB" w:rsidP="008749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Health Protection:</w:t>
      </w:r>
      <w:r w:rsidRPr="008749BB">
        <w:rPr>
          <w:rFonts w:ascii="Times New Roman" w:eastAsia="Times New Roman" w:hAnsi="Times New Roman" w:cs="Times New Roman"/>
          <w:sz w:val="26"/>
          <w:szCs w:val="26"/>
        </w:rPr>
        <w:t xml:space="preserve"> Ensures timely water quality monitoring and alerts.</w:t>
      </w:r>
    </w:p>
    <w:p w:rsidR="008749BB" w:rsidRPr="008749BB" w:rsidRDefault="008749BB" w:rsidP="0087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b/>
          <w:bCs/>
          <w:sz w:val="26"/>
          <w:szCs w:val="26"/>
        </w:rPr>
        <w:t>Applicable to:</w:t>
      </w:r>
    </w:p>
    <w:p w:rsidR="008749BB" w:rsidRPr="008749BB" w:rsidRDefault="008749BB" w:rsidP="008749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Households using storage tanks and simple filtration systems.</w:t>
      </w:r>
    </w:p>
    <w:p w:rsidR="008749BB" w:rsidRPr="008749BB" w:rsidRDefault="008749BB" w:rsidP="008749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Schools, rural health centers, dormitories, and small residential areas.</w:t>
      </w:r>
    </w:p>
    <w:p w:rsidR="008749BB" w:rsidRPr="008749BB" w:rsidRDefault="008749BB" w:rsidP="008749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9BB">
        <w:rPr>
          <w:rFonts w:ascii="Times New Roman" w:eastAsia="Times New Roman" w:hAnsi="Times New Roman" w:cs="Times New Roman"/>
          <w:sz w:val="26"/>
          <w:szCs w:val="26"/>
        </w:rPr>
        <w:t>ODA programs or climate adaptation projects for water resource management.</w:t>
      </w:r>
    </w:p>
    <w:p w:rsidR="00C85254" w:rsidRPr="008749BB" w:rsidRDefault="00C85254" w:rsidP="008749BB">
      <w:pPr>
        <w:rPr>
          <w:sz w:val="26"/>
          <w:szCs w:val="26"/>
        </w:rPr>
      </w:pPr>
    </w:p>
    <w:sectPr w:rsidR="00C85254" w:rsidRPr="0087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37"/>
    <w:multiLevelType w:val="multilevel"/>
    <w:tmpl w:val="62BA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C62DA"/>
    <w:multiLevelType w:val="hybridMultilevel"/>
    <w:tmpl w:val="009C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A86"/>
    <w:multiLevelType w:val="multilevel"/>
    <w:tmpl w:val="4EBE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E0969"/>
    <w:multiLevelType w:val="multilevel"/>
    <w:tmpl w:val="67F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43D61"/>
    <w:multiLevelType w:val="multilevel"/>
    <w:tmpl w:val="DC3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D549F"/>
    <w:multiLevelType w:val="multilevel"/>
    <w:tmpl w:val="62E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75E14"/>
    <w:multiLevelType w:val="multilevel"/>
    <w:tmpl w:val="E18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36A70"/>
    <w:multiLevelType w:val="hybridMultilevel"/>
    <w:tmpl w:val="2554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45BA"/>
    <w:multiLevelType w:val="multilevel"/>
    <w:tmpl w:val="6AF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A72BE"/>
    <w:multiLevelType w:val="hybridMultilevel"/>
    <w:tmpl w:val="5BFE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5B99"/>
    <w:multiLevelType w:val="multilevel"/>
    <w:tmpl w:val="724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52818"/>
    <w:multiLevelType w:val="multilevel"/>
    <w:tmpl w:val="C03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170A1"/>
    <w:multiLevelType w:val="multilevel"/>
    <w:tmpl w:val="37D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53CFE"/>
    <w:multiLevelType w:val="multilevel"/>
    <w:tmpl w:val="2D5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50A87"/>
    <w:multiLevelType w:val="multilevel"/>
    <w:tmpl w:val="2F1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33C7D"/>
    <w:multiLevelType w:val="multilevel"/>
    <w:tmpl w:val="A24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F114E"/>
    <w:multiLevelType w:val="hybridMultilevel"/>
    <w:tmpl w:val="0262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3FF0"/>
    <w:multiLevelType w:val="hybridMultilevel"/>
    <w:tmpl w:val="2D92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054A"/>
    <w:multiLevelType w:val="multilevel"/>
    <w:tmpl w:val="3DCE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B00AB"/>
    <w:multiLevelType w:val="multilevel"/>
    <w:tmpl w:val="827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F1C8E"/>
    <w:multiLevelType w:val="hybridMultilevel"/>
    <w:tmpl w:val="6A0A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D3DE7"/>
    <w:multiLevelType w:val="multilevel"/>
    <w:tmpl w:val="E9C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12"/>
  </w:num>
  <w:num w:numId="7">
    <w:abstractNumId w:val="1"/>
  </w:num>
  <w:num w:numId="8">
    <w:abstractNumId w:val="20"/>
  </w:num>
  <w:num w:numId="9">
    <w:abstractNumId w:val="17"/>
  </w:num>
  <w:num w:numId="10">
    <w:abstractNumId w:val="7"/>
  </w:num>
  <w:num w:numId="11">
    <w:abstractNumId w:val="9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2"/>
  </w:num>
  <w:num w:numId="17">
    <w:abstractNumId w:val="8"/>
  </w:num>
  <w:num w:numId="18">
    <w:abstractNumId w:val="15"/>
  </w:num>
  <w:num w:numId="19">
    <w:abstractNumId w:val="21"/>
  </w:num>
  <w:num w:numId="20">
    <w:abstractNumId w:val="1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62"/>
    <w:rsid w:val="00013000"/>
    <w:rsid w:val="00073A81"/>
    <w:rsid w:val="000A6066"/>
    <w:rsid w:val="000C2C29"/>
    <w:rsid w:val="001311F3"/>
    <w:rsid w:val="00243B5F"/>
    <w:rsid w:val="002514DD"/>
    <w:rsid w:val="0032264F"/>
    <w:rsid w:val="0033259B"/>
    <w:rsid w:val="004B3F09"/>
    <w:rsid w:val="00674162"/>
    <w:rsid w:val="006A7438"/>
    <w:rsid w:val="0079301B"/>
    <w:rsid w:val="007D790B"/>
    <w:rsid w:val="008749BB"/>
    <w:rsid w:val="008E362E"/>
    <w:rsid w:val="00987E08"/>
    <w:rsid w:val="00A91E94"/>
    <w:rsid w:val="00C0618A"/>
    <w:rsid w:val="00C85254"/>
    <w:rsid w:val="00CB4540"/>
    <w:rsid w:val="00CD3D82"/>
    <w:rsid w:val="00E67CFA"/>
    <w:rsid w:val="00E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A4FD"/>
  <w15:chartTrackingRefBased/>
  <w15:docId w15:val="{06D020B5-D68B-4EE1-B3DB-FA10F9E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4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4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41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41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74162"/>
    <w:rPr>
      <w:b/>
      <w:bCs/>
    </w:rPr>
  </w:style>
  <w:style w:type="character" w:styleId="Emphasis">
    <w:name w:val="Emphasis"/>
    <w:basedOn w:val="DefaultParagraphFont"/>
    <w:uiPriority w:val="20"/>
    <w:qFormat/>
    <w:rsid w:val="00674162"/>
    <w:rPr>
      <w:i/>
      <w:iCs/>
    </w:rPr>
  </w:style>
  <w:style w:type="paragraph" w:styleId="ListParagraph">
    <w:name w:val="List Paragraph"/>
    <w:basedOn w:val="Normal"/>
    <w:uiPriority w:val="34"/>
    <w:qFormat/>
    <w:rsid w:val="0087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2429</Characters>
  <Application>Microsoft Office Word</Application>
  <DocSecurity>0</DocSecurity>
  <Lines>20</Lines>
  <Paragraphs>5</Paragraphs>
  <ScaleCrop>false</ScaleCrop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VICTUS</dc:creator>
  <cp:keywords/>
  <dc:description/>
  <cp:lastModifiedBy>VICTUS</cp:lastModifiedBy>
  <cp:revision>4</cp:revision>
  <dcterms:created xsi:type="dcterms:W3CDTF">2025-03-28T05:35:00Z</dcterms:created>
  <dcterms:modified xsi:type="dcterms:W3CDTF">2025-04-01T15:54:00Z</dcterms:modified>
</cp:coreProperties>
</file>